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00" w:type="dxa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8"/>
        <w:gridCol w:w="2189"/>
        <w:gridCol w:w="7197"/>
        <w:gridCol w:w="1128"/>
        <w:gridCol w:w="2163"/>
        <w:gridCol w:w="1725"/>
      </w:tblGrid>
      <w:tr w:rsidR="00F3181C" w:rsidRPr="00954760" w14:paraId="68AEEE3F" w14:textId="77777777">
        <w:tc>
          <w:tcPr>
            <w:tcW w:w="15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6F97" w14:textId="77777777" w:rsidR="00F3181C" w:rsidRPr="00954760" w:rsidRDefault="00F3181C">
            <w:pPr>
              <w:pStyle w:val="NormalnyWeb"/>
              <w:spacing w:before="0" w:after="0"/>
              <w:ind w:lef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AB6B605" w14:textId="77777777" w:rsidR="00F3181C" w:rsidRPr="00954760" w:rsidRDefault="00000000">
            <w:pPr>
              <w:pStyle w:val="NormalnyWeb"/>
              <w:numPr>
                <w:ilvl w:val="0"/>
                <w:numId w:val="2"/>
              </w:numPr>
              <w:spacing w:before="0" w:after="0"/>
              <w:jc w:val="both"/>
              <w:textAlignment w:val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5476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ZESTAWIENIE -  MINIMALNE WYMAGANIA TECHNICZNE</w:t>
            </w:r>
          </w:p>
          <w:p w14:paraId="6E71A033" w14:textId="77777777" w:rsidR="00F3181C" w:rsidRPr="00954760" w:rsidRDefault="00F3181C">
            <w:pPr>
              <w:pStyle w:val="NormalnyWeb"/>
              <w:spacing w:before="0" w:after="0"/>
              <w:ind w:left="644"/>
              <w:jc w:val="both"/>
              <w:textAlignment w:val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BF55013" w14:textId="571273EB" w:rsidR="00F3181C" w:rsidRPr="00954760" w:rsidRDefault="00000000" w:rsidP="00DD289D">
            <w:pPr>
              <w:pStyle w:val="NormalnyWeb"/>
              <w:numPr>
                <w:ilvl w:val="0"/>
                <w:numId w:val="2"/>
              </w:numPr>
              <w:spacing w:before="0" w:after="0"/>
              <w:jc w:val="both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OKRES WYMAGANEJ GWARANCJI: 24 MIESIĄCE</w:t>
            </w:r>
          </w:p>
          <w:p w14:paraId="0D0DE24A" w14:textId="77777777" w:rsidR="00F3181C" w:rsidRPr="00954760" w:rsidRDefault="00F3181C">
            <w:pPr>
              <w:pStyle w:val="NormalnyWeb"/>
              <w:spacing w:before="0" w:after="0"/>
              <w:ind w:left="644"/>
              <w:jc w:val="both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3181C" w:rsidRPr="00954760" w14:paraId="14ADAFDC" w14:textId="77777777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14:paraId="19F6DE06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2EB05EAD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ELEMENT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14:paraId="3F2CEC2A" w14:textId="77777777" w:rsidR="00F3181C" w:rsidRPr="00954760" w:rsidRDefault="00000000">
            <w:pPr>
              <w:pStyle w:val="Standard"/>
              <w:spacing w:line="300" w:lineRule="atLeast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396CCE84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ILOŚĆ</w:t>
            </w:r>
          </w:p>
          <w:p w14:paraId="1E3B6DD4" w14:textId="77777777" w:rsidR="00F3181C" w:rsidRPr="00954760" w:rsidRDefault="00F3181C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8F1299E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[</w:t>
            </w: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SZT</w:t>
            </w: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]</w:t>
            </w:r>
          </w:p>
          <w:p w14:paraId="06D676CE" w14:textId="77777777" w:rsidR="00F3181C" w:rsidRPr="00954760" w:rsidRDefault="00F3181C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C987F98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[</w:t>
            </w: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KPL</w:t>
            </w: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]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14:paraId="3163E45A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 xml:space="preserve">CENA JEDNOSTKOWA </w:t>
            </w:r>
          </w:p>
          <w:p w14:paraId="603C2D88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 xml:space="preserve">OFEROWANA PRZEZ                                       WYKONAWCĘ </w:t>
            </w:r>
          </w:p>
          <w:p w14:paraId="7FAB9644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brutto</w:t>
            </w: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310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WARTOŚĆ ZAMÓWIENIA</w:t>
            </w:r>
          </w:p>
          <w:p w14:paraId="376CA076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RAZEM</w:t>
            </w:r>
          </w:p>
          <w:p w14:paraId="5D54AE40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 xml:space="preserve"> (</w:t>
            </w: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brutto</w:t>
            </w: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)</w:t>
            </w:r>
          </w:p>
        </w:tc>
      </w:tr>
      <w:tr w:rsidR="00F3181C" w:rsidRPr="00954760" w14:paraId="64F6B220" w14:textId="77777777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14:paraId="66403FE5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49E01E24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14:paraId="35F11EC6" w14:textId="77777777" w:rsidR="00F3181C" w:rsidRPr="00954760" w:rsidRDefault="00000000">
            <w:pPr>
              <w:pStyle w:val="Standard"/>
              <w:spacing w:line="300" w:lineRule="atLeast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7E3667A5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 w:bidi="ar-SA"/>
              </w:rPr>
              <w:t>d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14:paraId="08331D5B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BA4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f =</w:t>
            </w:r>
          </w:p>
          <w:p w14:paraId="2B6BE32B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 xml:space="preserve"> (kol. d x kol. e)</w:t>
            </w:r>
          </w:p>
        </w:tc>
      </w:tr>
      <w:tr w:rsidR="00F3181C" w:rsidRPr="00954760" w14:paraId="0EB07578" w14:textId="77777777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14:paraId="671C56BB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45382D5C" w14:textId="11EE5E95" w:rsidR="00F3181C" w:rsidRPr="00954760" w:rsidRDefault="00000000">
            <w:pPr>
              <w:pStyle w:val="Standard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4760">
              <w:rPr>
                <w:rFonts w:ascii="Tahoma" w:hAnsi="Tahoma" w:cs="Tahoma"/>
                <w:color w:val="000000"/>
                <w:sz w:val="20"/>
                <w:szCs w:val="20"/>
              </w:rPr>
              <w:t xml:space="preserve">Agregat prądotwórczy w obudowie zewnętrznej o mocy znamionowej </w:t>
            </w:r>
            <w:r w:rsidRPr="00954760">
              <w:rPr>
                <w:rFonts w:ascii="Tahoma" w:hAnsi="Tahoma" w:cs="Tahoma"/>
                <w:bCs/>
                <w:sz w:val="20"/>
                <w:szCs w:val="20"/>
              </w:rPr>
              <w:t xml:space="preserve">w przedziale </w:t>
            </w:r>
            <w:r w:rsidR="006E2325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954760">
              <w:rPr>
                <w:rFonts w:ascii="Tahoma" w:hAnsi="Tahoma" w:cs="Tahoma"/>
                <w:bCs/>
                <w:sz w:val="20"/>
                <w:szCs w:val="20"/>
              </w:rPr>
              <w:t>0-</w:t>
            </w:r>
            <w:r w:rsidR="006E2325">
              <w:rPr>
                <w:rFonts w:ascii="Tahoma" w:hAnsi="Tahoma" w:cs="Tahoma"/>
                <w:bCs/>
                <w:sz w:val="20"/>
                <w:szCs w:val="20"/>
              </w:rPr>
              <w:t>40</w:t>
            </w:r>
            <w:r w:rsidRPr="00954760">
              <w:rPr>
                <w:rFonts w:ascii="Tahoma" w:hAnsi="Tahoma" w:cs="Tahoma"/>
                <w:bCs/>
                <w:sz w:val="20"/>
                <w:szCs w:val="20"/>
              </w:rPr>
              <w:t xml:space="preserve"> kW</w:t>
            </w:r>
            <w:r w:rsidRPr="0095476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7" w:type="dxa"/>
            <w:tcBorders>
              <w:left w:val="single" w:sz="4" w:space="0" w:color="000000"/>
              <w:bottom w:val="single" w:sz="4" w:space="0" w:color="000000"/>
            </w:tcBorders>
          </w:tcPr>
          <w:p w14:paraId="1730EBB4" w14:textId="1E4BA81C" w:rsidR="00F3181C" w:rsidRPr="00954760" w:rsidRDefault="00000000">
            <w:pPr>
              <w:pStyle w:val="Tekstpodstawowy"/>
              <w:numPr>
                <w:ilvl w:val="0"/>
                <w:numId w:val="1"/>
              </w:numPr>
              <w:ind w:left="57" w:hanging="340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>Agregat w obudowie zewnętrznej, przystosowany do  transportu przy pomocy wózka widłowego, dźwigiem, HDS – na pasach, widłach lub łańcuchach. Powinien być wyprodukowany w UE i posiadać oznaczenie CE.</w:t>
            </w:r>
          </w:p>
          <w:p w14:paraId="1C1774EF" w14:textId="77777777" w:rsidR="00DD289D" w:rsidRPr="00954760" w:rsidRDefault="00000000">
            <w:pPr>
              <w:pStyle w:val="Tekstpodstawowy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Koszt agregatu wraz z kosztem transportu do U</w:t>
            </w:r>
            <w:r w:rsidR="00DD289D"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rzędu </w:t>
            </w: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G</w:t>
            </w:r>
            <w:r w:rsidR="00DD289D"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miny </w:t>
            </w: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Mszana</w:t>
            </w:r>
          </w:p>
          <w:p w14:paraId="54878073" w14:textId="0AE0B6F3" w:rsidR="00DD289D" w:rsidRPr="00954760" w:rsidRDefault="00DD289D">
            <w:pPr>
              <w:pStyle w:val="Tekstpodstawowy"/>
              <w:ind w:left="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="00954760"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adres: </w:t>
            </w: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ul. 1 Maja 81, 44 – 325 Mszana, woj. </w:t>
            </w:r>
            <w:r w:rsidR="00954760"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ś</w:t>
            </w:r>
            <w:r w:rsidRPr="00954760">
              <w:rPr>
                <w:rFonts w:ascii="Tahoma" w:hAnsi="Tahoma" w:cs="Tahoma"/>
                <w:b/>
                <w:bCs/>
                <w:sz w:val="20"/>
                <w:szCs w:val="20"/>
              </w:rPr>
              <w:t>ląskie)</w:t>
            </w:r>
          </w:p>
          <w:p w14:paraId="07BBAAA6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Moc znamionowa w przedziale: 20-40 kW;  </w:t>
            </w:r>
          </w:p>
          <w:p w14:paraId="458E4419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Częstotliwość: 50 Hz;  </w:t>
            </w:r>
          </w:p>
          <w:p w14:paraId="7DD749D8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Napięcie: 230/400 V;  </w:t>
            </w:r>
          </w:p>
          <w:p w14:paraId="4738F0B5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Agregat wyposażony w system kontroli i stabilizacji napięcia (pełna stabilizacja napięcia, tzw. pełny sinus);  </w:t>
            </w:r>
          </w:p>
          <w:p w14:paraId="6E7738BA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>Wyposażony w układ SZR</w:t>
            </w:r>
          </w:p>
          <w:p w14:paraId="6EC823C4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Agregat wyposażony w akumulatory rozruchowe oraz ładowarkę akumulatorów;  </w:t>
            </w:r>
          </w:p>
          <w:p w14:paraId="0F10FB23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Paliwo: olej napędowy;  </w:t>
            </w:r>
          </w:p>
          <w:p w14:paraId="197F149B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lastRenderedPageBreak/>
              <w:t xml:space="preserve">Emisja spalin: Zgodnie z rozporządzeniem UE 2016/1628, które reguluje limity emisji zanieczyszczeń gazowych i cząstek stałych dla silników spalinowych zainstalowanych w maszynach mobilnych nieporuszających się po drogach (NRMM) </w:t>
            </w:r>
          </w:p>
          <w:p w14:paraId="3B463C33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Pojemność zbiornika paliwa: min. 80 l;   </w:t>
            </w:r>
          </w:p>
          <w:p w14:paraId="10804BB8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>Agregat w obudowie wyciszonej, głośność LWA max. 97dB</w:t>
            </w:r>
          </w:p>
          <w:p w14:paraId="24E5877F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Agregat wyposażony w panel automatyki zabezpieczony przed dostępem osób trzecich;   </w:t>
            </w:r>
          </w:p>
          <w:p w14:paraId="148BC8B7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Agregat w obudowie odpornej na czynniki atmosferyczne, rama dodatkowo izolowana od podłoża za pomocą podkładek gumowych, przykręcanych do ramy, z możliwością regulacji wysokości (poziomowania) </w:t>
            </w:r>
          </w:p>
          <w:p w14:paraId="519FC316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>Wyłączenie agregatu przy ilości 5% paliwa, alarm poziomu paliwa przy 15% ilości paliwa w zbiorniku</w:t>
            </w:r>
          </w:p>
          <w:p w14:paraId="790BFC14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Instrukcja obsługi w języku polskim  </w:t>
            </w:r>
          </w:p>
          <w:p w14:paraId="5BD28A58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Wyposażenie agregatu:  </w:t>
            </w:r>
          </w:p>
          <w:p w14:paraId="37122E35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sterownik, </w:t>
            </w:r>
          </w:p>
          <w:p w14:paraId="4F8371BB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wyłącznik sterownika, </w:t>
            </w:r>
          </w:p>
          <w:p w14:paraId="00AF01E8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wyłącznik agregatu, </w:t>
            </w:r>
          </w:p>
          <w:p w14:paraId="54E8D521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skrzynka odbioru mocy z gniazdami oraz wtyczką potrzeb własnych agregatu, </w:t>
            </w:r>
          </w:p>
          <w:p w14:paraId="03454782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sygnalizator dźwiękowy awarii, przycisk awaryjnego zatrzymania, </w:t>
            </w:r>
          </w:p>
          <w:p w14:paraId="13D4F01D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akumulator rozruchowy, </w:t>
            </w:r>
          </w:p>
          <w:p w14:paraId="6B0C509E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ładowarka akumulatora, </w:t>
            </w:r>
          </w:p>
          <w:p w14:paraId="527DA433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lastRenderedPageBreak/>
              <w:t xml:space="preserve">świece żarowe, </w:t>
            </w:r>
          </w:p>
          <w:p w14:paraId="39111A76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grzałka silnika z termostatem, </w:t>
            </w:r>
          </w:p>
          <w:p w14:paraId="6030E3DA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olej silnikowy, </w:t>
            </w:r>
          </w:p>
          <w:p w14:paraId="4EA20ADF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zamykany wlew paliwa na zewnątrz obudowy, </w:t>
            </w:r>
          </w:p>
          <w:p w14:paraId="3987DD56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wskaźnik poziomu paliwa, </w:t>
            </w:r>
          </w:p>
          <w:p w14:paraId="2C42FB4B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tłumik spalin z kompensatorem drgań, </w:t>
            </w:r>
          </w:p>
          <w:p w14:paraId="20AF37ED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płyn chłodzący, </w:t>
            </w:r>
          </w:p>
          <w:p w14:paraId="7D01441A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zawór spustowy płynu chłodniczego, </w:t>
            </w:r>
          </w:p>
          <w:p w14:paraId="349EA4D0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wibroizolatory drgań silnika i prądnicy, </w:t>
            </w:r>
          </w:p>
          <w:p w14:paraId="452593B5" w14:textId="77777777" w:rsidR="00F3181C" w:rsidRPr="00954760" w:rsidRDefault="00000000">
            <w:pPr>
              <w:pStyle w:val="Tekstpodstawowy"/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uchwyty załadunkowe, </w:t>
            </w:r>
          </w:p>
          <w:p w14:paraId="4DA05FEB" w14:textId="77777777" w:rsidR="00F3181C" w:rsidRPr="00954760" w:rsidRDefault="00000000">
            <w:pPr>
              <w:pStyle w:val="Tekstpodstawowy"/>
              <w:ind w:left="1080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54760">
              <w:rPr>
                <w:rFonts w:ascii="Tahoma" w:hAnsi="Tahoma" w:cs="Tahoma"/>
                <w:sz w:val="20"/>
                <w:szCs w:val="20"/>
                <w:u w:val="single"/>
              </w:rPr>
              <w:t>Wymagania dodatkowe:</w:t>
            </w:r>
          </w:p>
          <w:p w14:paraId="1C8C9A0F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Wykonanie próby rozruchowej agregatu w dniu roboczym.  </w:t>
            </w:r>
          </w:p>
          <w:p w14:paraId="58FEE333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Przeprowadzenie szkolenia osób wyznaczonych do obsługi agregatu prądotwórczego potwierdzonego zaświadczeniami z odbycia szkolenia wraz  z jego zakresem.  </w:t>
            </w:r>
          </w:p>
          <w:p w14:paraId="455F0CBE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  Wykonywanie okresowych przeglądów gwarancyjnych agregatu prądotwórczego w terminach i zgodnie z zakresem przewidzianym dokumentacją techniczno – ruchową oraz instrukcją eksploatacji producenta – całkowity koszt przeglądów należy wliczyć do ceny urządzenia</w:t>
            </w:r>
          </w:p>
          <w:p w14:paraId="6A78C078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Informację o zamiarze wykonania przeglądu należy przekazać do Zamawiającego na co najmniej 3 dni robocze przed jego planowanym terminem. Każdy przegląd należy potwierdzić protokołem przeglądu gwarancyjnego z wyszczególnionym wykazem wykonanych prac. </w:t>
            </w:r>
          </w:p>
          <w:p w14:paraId="357CA791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lastRenderedPageBreak/>
              <w:t xml:space="preserve">Protokół przeglądu gwarancyjnego należy dostarczyć do Zamawiającego  w terminie do 7 dni roboczych licząc od dnia wykonania przeglądu.  </w:t>
            </w:r>
          </w:p>
          <w:p w14:paraId="0A3535B4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>Koszt dojazdu serwisu, koszt materiałów eksploatacyjnych, zużytych w okresie gwarancji, Wykonawca wlicza do kosztu urządzenia.</w:t>
            </w:r>
          </w:p>
          <w:p w14:paraId="3659ED91" w14:textId="77777777" w:rsidR="00F3181C" w:rsidRPr="00954760" w:rsidRDefault="00000000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  <w:r w:rsidRPr="00954760">
              <w:rPr>
                <w:rFonts w:ascii="Tahoma" w:hAnsi="Tahoma" w:cs="Tahoma"/>
                <w:sz w:val="20"/>
                <w:szCs w:val="20"/>
              </w:rPr>
              <w:t xml:space="preserve">  Wykonawca w dniu odbioru zobowiązany jest do dostarczenia dokumentacji powykonawczej, zawierającej w szczególności wszelkie deklaracje  i aprobaty techniczne, certyfikaty i dokumenty dopuszczenia do obrotu na obszarze Unii Europejskiej zastosowanych materiałów i podzespołów elektrycznych, kartę gwarancyjną agregatu prądotwórczego wraz  z dokumentacją techniczno – ruchową i kartą katalogową oraz instrukcję obsługi w języku polskim.  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32FBAFD7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1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14:paraId="7C958E9D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0,00zł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1021" w14:textId="77777777" w:rsidR="00F3181C" w:rsidRPr="00954760" w:rsidRDefault="00000000">
            <w:pPr>
              <w:pStyle w:val="Standard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0,00zł</w:t>
            </w:r>
          </w:p>
        </w:tc>
      </w:tr>
      <w:tr w:rsidR="00F3181C" w:rsidRPr="00954760" w14:paraId="4D800C43" w14:textId="77777777"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14:paraId="229727E8" w14:textId="77777777" w:rsidR="00F3181C" w:rsidRPr="00954760" w:rsidRDefault="00F3181C">
            <w:pPr>
              <w:pStyle w:val="Standard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67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BE2A24F" w14:textId="77777777" w:rsidR="00F3181C" w:rsidRPr="00954760" w:rsidRDefault="00F3181C">
            <w:pPr>
              <w:pStyle w:val="Standard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0797EEC" w14:textId="77777777" w:rsidR="00F3181C" w:rsidRPr="00954760" w:rsidRDefault="00000000">
            <w:pPr>
              <w:pStyle w:val="Standard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OGÓŁEM BRUTTO: </w:t>
            </w:r>
          </w:p>
          <w:p w14:paraId="300715DA" w14:textId="77777777" w:rsidR="00F3181C" w:rsidRPr="00954760" w:rsidRDefault="00F3181C">
            <w:pPr>
              <w:pStyle w:val="Tekstpodstawowy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182D" w14:textId="77777777" w:rsidR="00F3181C" w:rsidRPr="00954760" w:rsidRDefault="00F3181C">
            <w:pPr>
              <w:pStyle w:val="Standard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55230DE" w14:textId="77777777" w:rsidR="00F3181C" w:rsidRPr="00954760" w:rsidRDefault="00000000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476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0,00 zł</w:t>
            </w:r>
          </w:p>
          <w:p w14:paraId="4D29892B" w14:textId="77777777" w:rsidR="00F3181C" w:rsidRPr="00954760" w:rsidRDefault="00F3181C">
            <w:pPr>
              <w:pStyle w:val="Standard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446357C8" w14:textId="77777777" w:rsidR="00F3181C" w:rsidRPr="00954760" w:rsidRDefault="00F3181C">
      <w:pPr>
        <w:pStyle w:val="Standard"/>
        <w:rPr>
          <w:rFonts w:ascii="Tahoma" w:hAnsi="Tahoma" w:cs="Tahoma"/>
          <w:sz w:val="20"/>
          <w:szCs w:val="20"/>
        </w:rPr>
      </w:pPr>
    </w:p>
    <w:p w14:paraId="322B6DA5" w14:textId="77777777" w:rsidR="00F3181C" w:rsidRPr="00954760" w:rsidRDefault="00F3181C">
      <w:pPr>
        <w:rPr>
          <w:rFonts w:ascii="Tahoma" w:hAnsi="Tahoma" w:cs="Tahoma"/>
        </w:rPr>
      </w:pPr>
    </w:p>
    <w:p w14:paraId="471A328D" w14:textId="77777777" w:rsidR="00F3181C" w:rsidRPr="00954760" w:rsidRDefault="00000000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 w:cs="Tahoma"/>
          <w:i/>
          <w:sz w:val="20"/>
          <w:szCs w:val="20"/>
        </w:rPr>
      </w:pPr>
      <w:r w:rsidRPr="00954760">
        <w:rPr>
          <w:rFonts w:ascii="Tahoma" w:eastAsia="Arial" w:hAnsi="Tahoma" w:cs="Tahoma"/>
          <w:b/>
          <w:color w:val="FF0000"/>
          <w:sz w:val="20"/>
          <w:szCs w:val="20"/>
        </w:rPr>
        <w:t xml:space="preserve">UWAGA!  Dokument należy wypełnić i podpisać kwalifikowanym podpisem elektronicznym lub podpisem zaufanym lub podpisem osobistym. </w:t>
      </w:r>
    </w:p>
    <w:p w14:paraId="53121C5F" w14:textId="77777777" w:rsidR="00F3181C" w:rsidRPr="00954760" w:rsidRDefault="00F3181C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14:paraId="78D7377C" w14:textId="77777777" w:rsidR="00F3181C" w:rsidRPr="00954760" w:rsidRDefault="00F3181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3787B1E" w14:textId="77777777" w:rsidR="00F3181C" w:rsidRPr="00954760" w:rsidRDefault="00F3181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0518A79" w14:textId="77777777" w:rsidR="00DD289D" w:rsidRPr="00954760" w:rsidRDefault="00DD289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27FC75D" w14:textId="77777777" w:rsidR="00DD289D" w:rsidRPr="00954760" w:rsidRDefault="00DD289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D92BE7" w14:textId="77777777" w:rsidR="00DD289D" w:rsidRPr="00954760" w:rsidRDefault="00DD289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0FB1D2F" w14:textId="77777777" w:rsidR="00DD289D" w:rsidRPr="00954760" w:rsidRDefault="00DD289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0181D77" w14:textId="77777777" w:rsidR="00F3181C" w:rsidRPr="00954760" w:rsidRDefault="00F3181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2F49E6" w14:textId="77777777" w:rsidR="00F3181C" w:rsidRPr="00954760" w:rsidRDefault="00000000">
      <w:pPr>
        <w:jc w:val="both"/>
        <w:rPr>
          <w:rFonts w:ascii="Tahoma" w:hAnsi="Tahoma" w:cs="Tahoma"/>
          <w:sz w:val="20"/>
          <w:szCs w:val="20"/>
        </w:rPr>
      </w:pPr>
      <w:r w:rsidRPr="00954760">
        <w:rPr>
          <w:rFonts w:ascii="Tahoma" w:hAnsi="Tahoma" w:cs="Tahoma"/>
          <w:sz w:val="20"/>
          <w:szCs w:val="20"/>
        </w:rPr>
        <w:tab/>
      </w:r>
      <w:r w:rsidRPr="00954760">
        <w:rPr>
          <w:rFonts w:ascii="Tahoma" w:hAnsi="Tahoma" w:cs="Tahoma"/>
          <w:sz w:val="20"/>
          <w:szCs w:val="20"/>
        </w:rPr>
        <w:tab/>
      </w:r>
      <w:r w:rsidRPr="00954760">
        <w:rPr>
          <w:rFonts w:ascii="Tahoma" w:hAnsi="Tahoma" w:cs="Tahoma"/>
          <w:sz w:val="20"/>
          <w:szCs w:val="20"/>
        </w:rPr>
        <w:tab/>
      </w:r>
      <w:r w:rsidRPr="00954760">
        <w:rPr>
          <w:rFonts w:ascii="Tahoma" w:hAnsi="Tahoma" w:cs="Tahoma"/>
          <w:sz w:val="20"/>
          <w:szCs w:val="20"/>
        </w:rPr>
        <w:tab/>
      </w:r>
      <w:r w:rsidRPr="00954760">
        <w:rPr>
          <w:rFonts w:ascii="Tahoma" w:hAnsi="Tahoma" w:cs="Tahoma"/>
          <w:sz w:val="20"/>
          <w:szCs w:val="20"/>
        </w:rPr>
        <w:tab/>
      </w:r>
      <w:r w:rsidRPr="0095476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7932FD81" w14:textId="77777777" w:rsidR="00F3181C" w:rsidRPr="00954760" w:rsidRDefault="00000000">
      <w:pPr>
        <w:ind w:left="3540" w:firstLine="708"/>
        <w:jc w:val="both"/>
        <w:rPr>
          <w:rFonts w:ascii="Tahoma" w:hAnsi="Tahoma" w:cs="Tahoma"/>
        </w:rPr>
      </w:pPr>
      <w:r w:rsidRPr="00954760">
        <w:rPr>
          <w:rFonts w:ascii="Tahoma" w:hAnsi="Tahoma" w:cs="Tahoma"/>
          <w:i/>
          <w:sz w:val="20"/>
          <w:szCs w:val="20"/>
        </w:rPr>
        <w:t xml:space="preserve">    podpis elektroniczny </w:t>
      </w:r>
    </w:p>
    <w:sectPr w:rsidR="00F3181C" w:rsidRPr="00954760" w:rsidSect="00DD289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34" w:right="1134" w:bottom="1134" w:left="1134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BCD1" w14:textId="77777777" w:rsidR="00F44BA6" w:rsidRDefault="00F44BA6">
      <w:pPr>
        <w:rPr>
          <w:rFonts w:hint="eastAsia"/>
        </w:rPr>
      </w:pPr>
      <w:r>
        <w:separator/>
      </w:r>
    </w:p>
  </w:endnote>
  <w:endnote w:type="continuationSeparator" w:id="0">
    <w:p w14:paraId="6828A5DE" w14:textId="77777777" w:rsidR="00F44BA6" w:rsidRDefault="00F44B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A8CC" w14:textId="77777777" w:rsidR="00F3181C" w:rsidRDefault="00F3181C">
    <w:pPr>
      <w:pStyle w:val="Stopka"/>
      <w:tabs>
        <w:tab w:val="clear" w:pos="4536"/>
        <w:tab w:val="clear" w:pos="9072"/>
      </w:tabs>
      <w:spacing w:before="60"/>
      <w:ind w:right="-284"/>
      <w:jc w:val="right"/>
      <w:rPr>
        <w:rFonts w:ascii="Times New Roman" w:hAnsi="Times New Roman" w:cs="Times New Roman"/>
        <w:sz w:val="16"/>
        <w:szCs w:val="16"/>
      </w:rPr>
    </w:pPr>
  </w:p>
  <w:p w14:paraId="301C56CD" w14:textId="77777777" w:rsidR="00F3181C" w:rsidRDefault="00000000">
    <w:pPr>
      <w:pStyle w:val="Stopka"/>
      <w:tabs>
        <w:tab w:val="clear" w:pos="4536"/>
        <w:tab w:val="clear" w:pos="9072"/>
      </w:tabs>
      <w:spacing w:before="60"/>
      <w:ind w:right="-284"/>
      <w:jc w:val="right"/>
      <w:rPr>
        <w:rFonts w:hint="eastAsia"/>
      </w:rPr>
    </w:pPr>
    <w:r>
      <w:rPr>
        <w:rFonts w:ascii="Times New Roman" w:hAnsi="Times New Roman" w:cs="Times New Roman"/>
        <w:sz w:val="16"/>
        <w:szCs w:val="16"/>
      </w:rPr>
      <w:t>Strona</w:t>
    </w:r>
    <w:r>
      <w:rPr>
        <w:rFonts w:ascii="Times New Roman" w:hAnsi="Times New Roman" w:cs="Times New Roman"/>
        <w:sz w:val="18"/>
        <w:szCs w:val="18"/>
      </w:rPr>
      <w:t xml:space="preserve"> | </w: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begin"/>
    </w:r>
    <w:r>
      <w:rPr>
        <w:rFonts w:ascii="Times New Roman" w:eastAsia="Calibri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eastAsia="Calibri" w:hAnsi="Times New Roman" w:cs="Times New Roman"/>
        <w:b/>
        <w:bCs/>
        <w:sz w:val="18"/>
        <w:szCs w:val="18"/>
      </w:rPr>
      <w:t>5</w: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end"/>
    </w:r>
    <w:r>
      <w:rPr>
        <w:rFonts w:ascii="Times New Roman" w:eastAsia="Calibri" w:hAnsi="Times New Roman" w:cs="Times New Roman"/>
        <w:sz w:val="18"/>
        <w:szCs w:val="18"/>
      </w:rPr>
      <w:t xml:space="preserve"> </w:t>
    </w:r>
    <w:r>
      <w:rPr>
        <w:rFonts w:ascii="Times New Roman" w:eastAsia="Calibri" w:hAnsi="Times New Roman" w:cs="Times New Roman"/>
        <w:sz w:val="16"/>
        <w:szCs w:val="16"/>
      </w:rPr>
      <w:t>z</w:t>
    </w:r>
    <w:r>
      <w:rPr>
        <w:rFonts w:ascii="Times New Roman" w:eastAsia="Calibri" w:hAnsi="Times New Roman" w:cs="Times New Roman"/>
        <w:sz w:val="18"/>
        <w:szCs w:val="18"/>
      </w:rPr>
      <w:t> </w:t>
    </w:r>
    <w:r>
      <w:rPr>
        <w:rFonts w:ascii="Times New Roman" w:eastAsia="Calibri" w:hAnsi="Times New Roman" w:cs="Times New Roman"/>
        <w:sz w:val="16"/>
        <w:szCs w:val="16"/>
      </w:rPr>
      <w:fldChar w:fldCharType="begin"/>
    </w:r>
    <w:r>
      <w:rPr>
        <w:rFonts w:ascii="Times New Roman" w:eastAsia="Calibri" w:hAnsi="Times New Roman" w:cs="Times New Roman"/>
        <w:sz w:val="16"/>
        <w:szCs w:val="16"/>
      </w:rPr>
      <w:instrText xml:space="preserve"> NUMPAGES </w:instrText>
    </w:r>
    <w:r>
      <w:rPr>
        <w:rFonts w:ascii="Times New Roman" w:eastAsia="Calibri" w:hAnsi="Times New Roman" w:cs="Times New Roman"/>
        <w:sz w:val="16"/>
        <w:szCs w:val="16"/>
      </w:rPr>
      <w:fldChar w:fldCharType="separate"/>
    </w:r>
    <w:r>
      <w:rPr>
        <w:rFonts w:ascii="Times New Roman" w:eastAsia="Calibri" w:hAnsi="Times New Roman" w:cs="Times New Roman"/>
        <w:sz w:val="16"/>
        <w:szCs w:val="16"/>
      </w:rPr>
      <w:t>5</w:t>
    </w:r>
    <w:r>
      <w:rPr>
        <w:rFonts w:ascii="Times New Roman" w:eastAsia="Calibri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BE09" w14:textId="77777777" w:rsidR="00F3181C" w:rsidRDefault="00F3181C">
    <w:pPr>
      <w:pStyle w:val="Stopka"/>
      <w:tabs>
        <w:tab w:val="clear" w:pos="4536"/>
        <w:tab w:val="clear" w:pos="9072"/>
      </w:tabs>
      <w:spacing w:before="60"/>
      <w:ind w:right="-284"/>
      <w:jc w:val="right"/>
      <w:rPr>
        <w:rFonts w:ascii="Times New Roman" w:hAnsi="Times New Roman" w:cs="Times New Roman"/>
        <w:sz w:val="16"/>
        <w:szCs w:val="16"/>
      </w:rPr>
    </w:pPr>
  </w:p>
  <w:p w14:paraId="6FAF294C" w14:textId="77777777" w:rsidR="00F3181C" w:rsidRDefault="00000000">
    <w:pPr>
      <w:pStyle w:val="Stopka"/>
      <w:tabs>
        <w:tab w:val="clear" w:pos="4536"/>
        <w:tab w:val="clear" w:pos="9072"/>
      </w:tabs>
      <w:spacing w:before="60"/>
      <w:ind w:right="-284"/>
      <w:jc w:val="right"/>
      <w:rPr>
        <w:rFonts w:hint="eastAsia"/>
      </w:rPr>
    </w:pPr>
    <w:r>
      <w:rPr>
        <w:rFonts w:ascii="Times New Roman" w:hAnsi="Times New Roman" w:cs="Times New Roman"/>
        <w:sz w:val="16"/>
        <w:szCs w:val="16"/>
      </w:rPr>
      <w:t>Strona</w:t>
    </w:r>
    <w:r>
      <w:rPr>
        <w:rFonts w:ascii="Times New Roman" w:hAnsi="Times New Roman" w:cs="Times New Roman"/>
        <w:sz w:val="18"/>
        <w:szCs w:val="18"/>
      </w:rPr>
      <w:t xml:space="preserve"> | </w: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begin"/>
    </w:r>
    <w:r>
      <w:rPr>
        <w:rFonts w:ascii="Times New Roman" w:eastAsia="Calibri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eastAsia="Calibri" w:hAnsi="Times New Roman" w:cs="Times New Roman"/>
        <w:b/>
        <w:bCs/>
        <w:sz w:val="18"/>
        <w:szCs w:val="18"/>
      </w:rPr>
      <w:t>5</w:t>
    </w:r>
    <w:r>
      <w:rPr>
        <w:rFonts w:ascii="Times New Roman" w:eastAsia="Calibri" w:hAnsi="Times New Roman" w:cs="Times New Roman"/>
        <w:b/>
        <w:bCs/>
        <w:sz w:val="18"/>
        <w:szCs w:val="18"/>
      </w:rPr>
      <w:fldChar w:fldCharType="end"/>
    </w:r>
    <w:r>
      <w:rPr>
        <w:rFonts w:ascii="Times New Roman" w:eastAsia="Calibri" w:hAnsi="Times New Roman" w:cs="Times New Roman"/>
        <w:sz w:val="18"/>
        <w:szCs w:val="18"/>
      </w:rPr>
      <w:t xml:space="preserve"> </w:t>
    </w:r>
    <w:r>
      <w:rPr>
        <w:rFonts w:ascii="Times New Roman" w:eastAsia="Calibri" w:hAnsi="Times New Roman" w:cs="Times New Roman"/>
        <w:sz w:val="16"/>
        <w:szCs w:val="16"/>
      </w:rPr>
      <w:t>z</w:t>
    </w:r>
    <w:r>
      <w:rPr>
        <w:rFonts w:ascii="Times New Roman" w:eastAsia="Calibri" w:hAnsi="Times New Roman" w:cs="Times New Roman"/>
        <w:sz w:val="18"/>
        <w:szCs w:val="18"/>
      </w:rPr>
      <w:t> </w:t>
    </w:r>
    <w:r>
      <w:rPr>
        <w:rFonts w:ascii="Times New Roman" w:eastAsia="Calibri" w:hAnsi="Times New Roman" w:cs="Times New Roman"/>
        <w:sz w:val="16"/>
        <w:szCs w:val="16"/>
      </w:rPr>
      <w:fldChar w:fldCharType="begin"/>
    </w:r>
    <w:r>
      <w:rPr>
        <w:rFonts w:ascii="Times New Roman" w:eastAsia="Calibri" w:hAnsi="Times New Roman" w:cs="Times New Roman"/>
        <w:sz w:val="16"/>
        <w:szCs w:val="16"/>
      </w:rPr>
      <w:instrText xml:space="preserve"> NUMPAGES </w:instrText>
    </w:r>
    <w:r>
      <w:rPr>
        <w:rFonts w:ascii="Times New Roman" w:eastAsia="Calibri" w:hAnsi="Times New Roman" w:cs="Times New Roman"/>
        <w:sz w:val="16"/>
        <w:szCs w:val="16"/>
      </w:rPr>
      <w:fldChar w:fldCharType="separate"/>
    </w:r>
    <w:r>
      <w:rPr>
        <w:rFonts w:ascii="Times New Roman" w:eastAsia="Calibri" w:hAnsi="Times New Roman" w:cs="Times New Roman"/>
        <w:sz w:val="16"/>
        <w:szCs w:val="16"/>
      </w:rPr>
      <w:t>5</w:t>
    </w:r>
    <w:r>
      <w:rPr>
        <w:rFonts w:ascii="Times New Roman" w:eastAsia="Calibri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7734" w14:textId="77777777" w:rsidR="00F44BA6" w:rsidRDefault="00F44BA6">
      <w:pPr>
        <w:rPr>
          <w:rFonts w:hint="eastAsia"/>
        </w:rPr>
      </w:pPr>
      <w:r>
        <w:separator/>
      </w:r>
    </w:p>
  </w:footnote>
  <w:footnote w:type="continuationSeparator" w:id="0">
    <w:p w14:paraId="69AE69A9" w14:textId="77777777" w:rsidR="00F44BA6" w:rsidRDefault="00F44BA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CBE5" w14:textId="77777777" w:rsidR="00F3181C" w:rsidRDefault="00000000">
    <w:pPr>
      <w:tabs>
        <w:tab w:val="left" w:pos="829"/>
      </w:tabs>
      <w:rPr>
        <w:rFonts w:ascii="Times New Roman" w:eastAsia="Calibri" w:hAnsi="Times New Roman" w:cs="Times New Roman"/>
        <w:b/>
        <w:bCs/>
        <w:kern w:val="0"/>
        <w:sz w:val="22"/>
        <w:szCs w:val="22"/>
      </w:rPr>
    </w:pP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 xml:space="preserve">Nr postępowania PI.271.23.2025 </w:t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  <w:t>Zał. nr 7 do SWZ</w:t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  <w:t xml:space="preserve">                                     </w:t>
    </w:r>
  </w:p>
  <w:p w14:paraId="7F09D7D2" w14:textId="77777777" w:rsidR="00F3181C" w:rsidRDefault="00000000">
    <w:pPr>
      <w:tabs>
        <w:tab w:val="left" w:pos="829"/>
      </w:tabs>
      <w:jc w:val="center"/>
      <w:rPr>
        <w:rFonts w:ascii="Times New Roman" w:eastAsia="Calibri" w:hAnsi="Times New Roman" w:cs="Times New Roman"/>
        <w:b/>
        <w:bCs/>
        <w:kern w:val="0"/>
        <w:sz w:val="22"/>
        <w:szCs w:val="22"/>
      </w:rPr>
    </w:pP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>Szczegółowy opis przedmiotu zamówienia</w:t>
    </w:r>
  </w:p>
  <w:p w14:paraId="481DF0F0" w14:textId="0E3F830C" w:rsidR="00DD289D" w:rsidRDefault="00000000" w:rsidP="00DD289D">
    <w:pPr>
      <w:jc w:val="center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eastAsia="Calibri" w:hAnsi="Times New Roman" w:cs="Times New Roman"/>
        <w:sz w:val="22"/>
        <w:szCs w:val="22"/>
      </w:rPr>
      <w:t xml:space="preserve">dla zadania pn.: </w:t>
    </w:r>
    <w:bookmarkStart w:id="0" w:name="_Hlk216159203"/>
    <w:r w:rsidR="00DD289D" w:rsidRPr="00DD289D">
      <w:rPr>
        <w:rFonts w:ascii="Times New Roman" w:hAnsi="Times New Roman" w:cs="Times New Roman"/>
        <w:b/>
        <w:bCs/>
        <w:sz w:val="22"/>
        <w:szCs w:val="22"/>
      </w:rPr>
      <w:t>„Dostawa agregatu prądotwórczego o mocy w przedziale od 20kW do 40kW” w ramach zadania pn.: „Dostawa sprzętu dla zapewnienia realizacji zadań z zakresu ochrony ludności i obrony cywilnej"</w:t>
    </w:r>
    <w:bookmarkEnd w:id="0"/>
  </w:p>
  <w:p w14:paraId="7D86B1CC" w14:textId="4A45FF47" w:rsidR="00F3181C" w:rsidRDefault="00F3181C">
    <w:pPr>
      <w:jc w:val="center"/>
      <w:rPr>
        <w:rFonts w:ascii="Times New Roman" w:hAnsi="Times New Roman" w:cs="Times New Roman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1633" w14:textId="77777777" w:rsidR="00F3181C" w:rsidRDefault="00000000">
    <w:pPr>
      <w:tabs>
        <w:tab w:val="left" w:pos="829"/>
      </w:tabs>
      <w:rPr>
        <w:rFonts w:ascii="Times New Roman" w:eastAsia="Calibri" w:hAnsi="Times New Roman" w:cs="Times New Roman"/>
        <w:b/>
        <w:bCs/>
        <w:kern w:val="0"/>
        <w:sz w:val="22"/>
        <w:szCs w:val="22"/>
      </w:rPr>
    </w:pP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 xml:space="preserve">Nr postępowania PI.271.23.2025 </w:t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  <w:t>Zał. nr 7 do SWZ</w:t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</w: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ab/>
      <w:t xml:space="preserve">                                     </w:t>
    </w:r>
  </w:p>
  <w:p w14:paraId="73A47878" w14:textId="77777777" w:rsidR="00F3181C" w:rsidRDefault="00000000">
    <w:pPr>
      <w:tabs>
        <w:tab w:val="left" w:pos="829"/>
      </w:tabs>
      <w:jc w:val="center"/>
      <w:rPr>
        <w:rFonts w:ascii="Times New Roman" w:eastAsia="Calibri" w:hAnsi="Times New Roman" w:cs="Times New Roman"/>
        <w:b/>
        <w:bCs/>
        <w:kern w:val="0"/>
        <w:sz w:val="22"/>
        <w:szCs w:val="22"/>
      </w:rPr>
    </w:pPr>
    <w:r>
      <w:rPr>
        <w:rFonts w:ascii="Times New Roman" w:eastAsia="Calibri" w:hAnsi="Times New Roman" w:cs="Times New Roman"/>
        <w:b/>
        <w:bCs/>
        <w:kern w:val="0"/>
        <w:sz w:val="22"/>
        <w:szCs w:val="22"/>
      </w:rPr>
      <w:t>Szczegółowy opis przedmiotu zamówienia</w:t>
    </w:r>
  </w:p>
  <w:p w14:paraId="07AE7A8D" w14:textId="77777777" w:rsidR="00F3181C" w:rsidRDefault="00000000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eastAsia="Calibri" w:hAnsi="Times New Roman" w:cs="Times New Roman"/>
        <w:sz w:val="22"/>
        <w:szCs w:val="22"/>
      </w:rPr>
      <w:t xml:space="preserve">dla zadania pn.: </w:t>
    </w:r>
    <w:r>
      <w:rPr>
        <w:rFonts w:ascii="Times New Roman" w:hAnsi="Times New Roman" w:cs="Times New Roman"/>
        <w:b/>
        <w:bCs/>
      </w:rPr>
      <w:t>„Dostawa sprzętu dla zapewnienia realizacji zadań z zakresu ochrony ludności i obrony cywilnej ”</w:t>
    </w:r>
  </w:p>
  <w:p w14:paraId="4BA01683" w14:textId="77777777" w:rsidR="00F3181C" w:rsidRDefault="00000000">
    <w:pPr>
      <w:jc w:val="center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b/>
        <w:bCs/>
      </w:rPr>
      <w:t>„</w:t>
    </w:r>
    <w:r>
      <w:rPr>
        <w:rFonts w:ascii="Times New Roman" w:hAnsi="Times New Roman" w:cs="Times New Roman"/>
        <w:b/>
        <w:bCs/>
        <w:sz w:val="22"/>
        <w:szCs w:val="22"/>
      </w:rPr>
      <w:t>Dostawa agregatu prądotwórczego w obudowie zewnętrznej o mocy znamionowej w przedziale 20-40 kW”</w:t>
    </w:r>
    <w:bookmarkStart w:id="1" w:name="_Hlk21443276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6F3"/>
    <w:multiLevelType w:val="multilevel"/>
    <w:tmpl w:val="947E1F4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418B381F"/>
    <w:multiLevelType w:val="multilevel"/>
    <w:tmpl w:val="7E92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F860A7"/>
    <w:multiLevelType w:val="multilevel"/>
    <w:tmpl w:val="685E3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520703">
    <w:abstractNumId w:val="1"/>
  </w:num>
  <w:num w:numId="2" w16cid:durableId="1677878889">
    <w:abstractNumId w:val="0"/>
  </w:num>
  <w:num w:numId="3" w16cid:durableId="47356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1C"/>
    <w:rsid w:val="00045844"/>
    <w:rsid w:val="006E2325"/>
    <w:rsid w:val="0082261E"/>
    <w:rsid w:val="0094366F"/>
    <w:rsid w:val="00954760"/>
    <w:rsid w:val="00DD289D"/>
    <w:rsid w:val="00F3181C"/>
    <w:rsid w:val="00F4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1998"/>
  <w15:docId w15:val="{092B55F2-4C9C-4340-90A2-6FC1B587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B0A"/>
    <w:pPr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0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0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065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065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06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06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06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0658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0658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0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0658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0658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065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586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6586"/>
  </w:style>
  <w:style w:type="character" w:customStyle="1" w:styleId="StopkaZnak">
    <w:name w:val="Stopka Znak"/>
    <w:basedOn w:val="Domylnaczcionkaakapitu"/>
    <w:link w:val="Stopka"/>
    <w:uiPriority w:val="99"/>
    <w:qFormat/>
    <w:rsid w:val="00006586"/>
  </w:style>
  <w:style w:type="character" w:customStyle="1" w:styleId="name">
    <w:name w:val="name"/>
    <w:basedOn w:val="Domylnaczcionkaakapitu"/>
    <w:qFormat/>
    <w:rsid w:val="002E6B0A"/>
  </w:style>
  <w:style w:type="character" w:customStyle="1" w:styleId="value">
    <w:name w:val="value"/>
    <w:basedOn w:val="Domylnaczcionkaakapitu"/>
    <w:qFormat/>
    <w:rsid w:val="002E6B0A"/>
  </w:style>
  <w:style w:type="paragraph" w:styleId="Nagwek">
    <w:name w:val="header"/>
    <w:basedOn w:val="Normalny"/>
    <w:next w:val="Tekstpodstawowy"/>
    <w:link w:val="NagwekZnak"/>
    <w:uiPriority w:val="99"/>
    <w:unhideWhenUsed/>
    <w:rsid w:val="0000658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006586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58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58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00658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006586"/>
    <w:pPr>
      <w:spacing w:before="100" w:after="100"/>
    </w:pPr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Standard">
    <w:name w:val="Standard"/>
    <w:qFormat/>
    <w:rsid w:val="002E6B0A"/>
    <w:pPr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2E6B0A"/>
    <w:pPr>
      <w:spacing w:after="140" w:line="276" w:lineRule="auto"/>
    </w:pPr>
  </w:style>
  <w:style w:type="paragraph" w:customStyle="1" w:styleId="Default">
    <w:name w:val="Default"/>
    <w:qFormat/>
    <w:rsid w:val="002E6B0A"/>
    <w:pPr>
      <w:textAlignment w:val="baseline"/>
    </w:pPr>
    <w:rPr>
      <w:rFonts w:ascii="Tahoma" w:eastAsia="Tahoma" w:hAnsi="Tahoma" w:cs="Tahoma"/>
      <w:color w:val="000000"/>
      <w:sz w:val="24"/>
      <w:szCs w:val="24"/>
      <w:lang w:eastAsia="zh-CN" w:bidi="hi-IN"/>
      <w14:ligatures w14:val="none"/>
    </w:rPr>
  </w:style>
  <w:style w:type="paragraph" w:customStyle="1" w:styleId="Cytatblokowyuser">
    <w:name w:val="Cytat blokowy (user)"/>
    <w:basedOn w:val="Normalny"/>
    <w:qFormat/>
    <w:pPr>
      <w:spacing w:after="283"/>
      <w:ind w:left="567" w:right="567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dc:description/>
  <cp:lastModifiedBy>Urząd Gminy</cp:lastModifiedBy>
  <cp:revision>24</cp:revision>
  <dcterms:created xsi:type="dcterms:W3CDTF">2025-10-14T05:53:00Z</dcterms:created>
  <dcterms:modified xsi:type="dcterms:W3CDTF">2025-12-09T11:13:00Z</dcterms:modified>
  <dc:language>pl-PL</dc:language>
</cp:coreProperties>
</file>